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9C78" w14:textId="058946B7" w:rsidR="000136F9" w:rsidRDefault="000136F9" w:rsidP="00013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別記様式第５号（第</w:t>
      </w:r>
      <w:r w:rsidR="007951AF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条関係）</w:t>
      </w:r>
    </w:p>
    <w:p w14:paraId="755084BA" w14:textId="77777777" w:rsidR="000136F9" w:rsidRDefault="000136F9" w:rsidP="000136F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2D00CB4F" w14:textId="77777777" w:rsidR="000136F9" w:rsidRDefault="000136F9" w:rsidP="000136F9">
      <w:pPr>
        <w:rPr>
          <w:sz w:val="24"/>
          <w:szCs w:val="24"/>
        </w:rPr>
      </w:pPr>
    </w:p>
    <w:p w14:paraId="1284535E" w14:textId="77777777" w:rsidR="000136F9" w:rsidRDefault="000136F9" w:rsidP="000136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申出書</w:t>
      </w:r>
    </w:p>
    <w:p w14:paraId="797F036E" w14:textId="77777777" w:rsidR="000136F9" w:rsidRDefault="000136F9" w:rsidP="000136F9">
      <w:pPr>
        <w:rPr>
          <w:sz w:val="24"/>
          <w:szCs w:val="24"/>
        </w:rPr>
      </w:pPr>
    </w:p>
    <w:p w14:paraId="18B37B57" w14:textId="77777777" w:rsidR="000136F9" w:rsidRDefault="000136F9" w:rsidP="00013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池田町長　様</w:t>
      </w:r>
    </w:p>
    <w:p w14:paraId="388F6D22" w14:textId="77777777" w:rsidR="000136F9" w:rsidRDefault="000136F9" w:rsidP="000136F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住所　　　　　　　　　　　　　　　</w:t>
      </w:r>
    </w:p>
    <w:p w14:paraId="715A717D" w14:textId="77777777" w:rsidR="000136F9" w:rsidRDefault="000136F9" w:rsidP="000136F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事業者名　　　　　　　　　　　　　　　</w:t>
      </w:r>
    </w:p>
    <w:p w14:paraId="35C0B4D5" w14:textId="77777777" w:rsidR="000136F9" w:rsidRDefault="000136F9" w:rsidP="000136F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代表者名　　　　　　　　　　　　　　</w:t>
      </w:r>
    </w:p>
    <w:p w14:paraId="3CE622ED" w14:textId="77777777" w:rsidR="000136F9" w:rsidRDefault="000136F9" w:rsidP="000136F9">
      <w:pPr>
        <w:rPr>
          <w:sz w:val="24"/>
          <w:szCs w:val="24"/>
          <w:lang w:eastAsia="zh-TW"/>
        </w:rPr>
      </w:pPr>
    </w:p>
    <w:p w14:paraId="63D6A5E1" w14:textId="77777777" w:rsidR="000136F9" w:rsidRDefault="000136F9" w:rsidP="000136F9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私は</w:t>
      </w:r>
      <w:r>
        <w:rPr>
          <w:rFonts w:hint="eastAsia"/>
          <w:snapToGrid w:val="0"/>
          <w:kern w:val="0"/>
          <w:sz w:val="24"/>
          <w:szCs w:val="24"/>
        </w:rPr>
        <w:t>池田町木質バイオマス熱供給システム</w:t>
      </w:r>
      <w:r>
        <w:rPr>
          <w:rFonts w:hint="eastAsia"/>
          <w:snapToGrid w:val="0"/>
          <w:kern w:val="0"/>
          <w:sz w:val="24"/>
        </w:rPr>
        <w:t>導入事業</w:t>
      </w:r>
      <w:r>
        <w:rPr>
          <w:rFonts w:hint="eastAsia"/>
          <w:snapToGrid w:val="0"/>
          <w:kern w:val="0"/>
          <w:sz w:val="24"/>
          <w:szCs w:val="24"/>
        </w:rPr>
        <w:t>公募型プロポーザル</w:t>
      </w:r>
      <w:r>
        <w:rPr>
          <w:rFonts w:hint="eastAsia"/>
          <w:sz w:val="24"/>
          <w:szCs w:val="24"/>
        </w:rPr>
        <w:t>への参加表明書の提出にあたり、次の要件の全てに該当するものであることを申し出ます。</w:t>
      </w:r>
    </w:p>
    <w:p w14:paraId="3CA68307" w14:textId="77777777" w:rsidR="000136F9" w:rsidRDefault="000136F9" w:rsidP="00013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また、この申出書の全ての記載事項は、事実と相違ないことを誓約します。</w:t>
      </w:r>
    </w:p>
    <w:p w14:paraId="5AFD78A9" w14:textId="77777777" w:rsidR="000136F9" w:rsidRDefault="000136F9" w:rsidP="000136F9">
      <w:pPr>
        <w:rPr>
          <w:sz w:val="24"/>
          <w:szCs w:val="24"/>
        </w:rPr>
      </w:pPr>
    </w:p>
    <w:p w14:paraId="490AD26C" w14:textId="77777777" w:rsidR="000136F9" w:rsidRDefault="000136F9" w:rsidP="000136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F3749B5" w14:textId="77777777" w:rsidR="000136F9" w:rsidRDefault="000136F9" w:rsidP="000136F9">
      <w:pPr>
        <w:rPr>
          <w:sz w:val="24"/>
          <w:szCs w:val="24"/>
        </w:rPr>
      </w:pPr>
    </w:p>
    <w:p w14:paraId="471381BD" w14:textId="77777777" w:rsidR="000136F9" w:rsidRDefault="000136F9" w:rsidP="000136F9">
      <w:pPr>
        <w:ind w:left="720" w:hangingChars="300" w:hanging="720"/>
        <w:rPr>
          <w:snapToGrid w:val="0"/>
          <w:sz w:val="24"/>
          <w:lang w:eastAsia="zh-TW"/>
        </w:rPr>
      </w:pPr>
      <w:r>
        <w:rPr>
          <w:rFonts w:hint="eastAsia"/>
          <w:snapToGrid w:val="0"/>
          <w:sz w:val="24"/>
        </w:rPr>
        <w:t xml:space="preserve">　　１　</w:t>
      </w:r>
      <w:r>
        <w:rPr>
          <w:rFonts w:hint="eastAsia"/>
          <w:snapToGrid w:val="0"/>
          <w:sz w:val="24"/>
          <w:lang w:eastAsia="zh-TW"/>
        </w:rPr>
        <w:t>地方自治法施行令（昭和２２年政令第１６号）第１６７条の４</w:t>
      </w:r>
      <w:r>
        <w:rPr>
          <w:rFonts w:hint="eastAsia"/>
          <w:snapToGrid w:val="0"/>
          <w:sz w:val="24"/>
        </w:rPr>
        <w:t>第１項の</w:t>
      </w:r>
      <w:r>
        <w:rPr>
          <w:rFonts w:hint="eastAsia"/>
          <w:snapToGrid w:val="0"/>
          <w:sz w:val="24"/>
          <w:lang w:eastAsia="zh-TW"/>
        </w:rPr>
        <w:t>規定</w:t>
      </w:r>
      <w:r>
        <w:rPr>
          <w:rFonts w:hint="eastAsia"/>
          <w:snapToGrid w:val="0"/>
          <w:sz w:val="24"/>
        </w:rPr>
        <w:t>に該当しないものであること</w:t>
      </w:r>
      <w:r>
        <w:rPr>
          <w:rFonts w:hint="eastAsia"/>
          <w:snapToGrid w:val="0"/>
          <w:sz w:val="24"/>
          <w:lang w:eastAsia="zh-TW"/>
        </w:rPr>
        <w:t>。</w:t>
      </w:r>
    </w:p>
    <w:p w14:paraId="52651975" w14:textId="77777777" w:rsidR="000136F9" w:rsidRDefault="000136F9" w:rsidP="000136F9">
      <w:pPr>
        <w:ind w:left="720" w:hangingChars="300" w:hanging="720"/>
        <w:rPr>
          <w:snapToGrid w:val="0"/>
          <w:sz w:val="24"/>
          <w:lang w:eastAsia="zh-TW"/>
        </w:rPr>
      </w:pPr>
      <w:r>
        <w:rPr>
          <w:rFonts w:hint="eastAsia"/>
          <w:snapToGrid w:val="0"/>
          <w:sz w:val="24"/>
        </w:rPr>
        <w:t xml:space="preserve">　　２　池田</w:t>
      </w:r>
      <w:r>
        <w:rPr>
          <w:rFonts w:hint="eastAsia"/>
          <w:snapToGrid w:val="0"/>
          <w:sz w:val="24"/>
          <w:lang w:eastAsia="zh-TW"/>
        </w:rPr>
        <w:t>町財務規則（</w:t>
      </w:r>
      <w:r>
        <w:rPr>
          <w:rFonts w:hint="eastAsia"/>
          <w:snapToGrid w:val="0"/>
          <w:sz w:val="24"/>
        </w:rPr>
        <w:t>平成１４</w:t>
      </w:r>
      <w:r>
        <w:rPr>
          <w:rFonts w:hint="eastAsia"/>
          <w:snapToGrid w:val="0"/>
          <w:sz w:val="24"/>
          <w:lang w:eastAsia="zh-TW"/>
        </w:rPr>
        <w:t>年</w:t>
      </w:r>
      <w:r>
        <w:rPr>
          <w:rFonts w:hint="eastAsia"/>
          <w:snapToGrid w:val="0"/>
          <w:sz w:val="24"/>
        </w:rPr>
        <w:t>池田町</w:t>
      </w:r>
      <w:r>
        <w:rPr>
          <w:rFonts w:hint="eastAsia"/>
          <w:snapToGrid w:val="0"/>
          <w:sz w:val="24"/>
          <w:lang w:eastAsia="zh-TW"/>
        </w:rPr>
        <w:t>規則第１</w:t>
      </w:r>
      <w:r>
        <w:rPr>
          <w:rFonts w:hint="eastAsia"/>
          <w:snapToGrid w:val="0"/>
          <w:sz w:val="24"/>
        </w:rPr>
        <w:t>４</w:t>
      </w:r>
      <w:r>
        <w:rPr>
          <w:rFonts w:hint="eastAsia"/>
          <w:snapToGrid w:val="0"/>
          <w:sz w:val="24"/>
          <w:lang w:eastAsia="zh-TW"/>
        </w:rPr>
        <w:t>号）第１</w:t>
      </w:r>
      <w:r>
        <w:rPr>
          <w:rFonts w:hint="eastAsia"/>
          <w:snapToGrid w:val="0"/>
          <w:sz w:val="24"/>
        </w:rPr>
        <w:t>１</w:t>
      </w:r>
      <w:r>
        <w:rPr>
          <w:rFonts w:hint="eastAsia"/>
          <w:snapToGrid w:val="0"/>
          <w:sz w:val="24"/>
          <w:lang w:eastAsia="zh-TW"/>
        </w:rPr>
        <w:t>２条</w:t>
      </w:r>
      <w:r>
        <w:rPr>
          <w:rFonts w:hint="eastAsia"/>
          <w:snapToGrid w:val="0"/>
          <w:sz w:val="24"/>
        </w:rPr>
        <w:t>第２項</w:t>
      </w:r>
      <w:r>
        <w:rPr>
          <w:rFonts w:hint="eastAsia"/>
          <w:snapToGrid w:val="0"/>
          <w:sz w:val="24"/>
          <w:lang w:eastAsia="zh-TW"/>
        </w:rPr>
        <w:t>の規定に該当する</w:t>
      </w:r>
      <w:r>
        <w:rPr>
          <w:rFonts w:hint="eastAsia"/>
          <w:snapToGrid w:val="0"/>
          <w:sz w:val="24"/>
        </w:rPr>
        <w:t>もの</w:t>
      </w:r>
      <w:r>
        <w:rPr>
          <w:rFonts w:hint="eastAsia"/>
          <w:snapToGrid w:val="0"/>
          <w:sz w:val="24"/>
          <w:lang w:eastAsia="zh-TW"/>
        </w:rPr>
        <w:t>であること。</w:t>
      </w:r>
    </w:p>
    <w:p w14:paraId="0B8E89A1" w14:textId="77777777" w:rsidR="000136F9" w:rsidRDefault="000136F9" w:rsidP="000136F9">
      <w:pPr>
        <w:ind w:left="720" w:hangingChars="300" w:hanging="72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３　民事再生法（平成１１年法律第２２５号）に基づく再生手続開始の申立てがなされていないものであること。</w:t>
      </w:r>
    </w:p>
    <w:p w14:paraId="76429D15" w14:textId="77777777" w:rsidR="000136F9" w:rsidRDefault="000136F9" w:rsidP="000136F9">
      <w:pPr>
        <w:ind w:left="720" w:hangingChars="300" w:hanging="72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４　会社更生法（平成１４年法律第１５４号）に基づく更正手続開始の申立てがなされていないものであること。</w:t>
      </w:r>
    </w:p>
    <w:p w14:paraId="74912649" w14:textId="77777777" w:rsidR="000136F9" w:rsidRDefault="000136F9" w:rsidP="000136F9">
      <w:pPr>
        <w:ind w:left="720" w:hangingChars="300" w:hanging="72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５　法人税、都道府県税、市町村税、消費税及び地方消費税を滞納しているものでないこと。</w:t>
      </w:r>
    </w:p>
    <w:p w14:paraId="7F76C1DE" w14:textId="77777777" w:rsidR="000136F9" w:rsidRDefault="000136F9" w:rsidP="000136F9">
      <w:pPr>
        <w:ind w:left="720" w:hangingChars="300" w:hanging="72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６　池田町暴力団排除条例（平成２３年池田町条例第８号）第２条第１号及び第２号及び第３号に該当するものでないこと。</w:t>
      </w:r>
    </w:p>
    <w:p w14:paraId="09F84B87" w14:textId="77777777" w:rsidR="000136F9" w:rsidRDefault="000136F9" w:rsidP="000136F9">
      <w:pPr>
        <w:ind w:left="720" w:hangingChars="300" w:hanging="720"/>
        <w:rPr>
          <w:snapToGrid w:val="0"/>
          <w:kern w:val="0"/>
          <w:sz w:val="24"/>
        </w:rPr>
      </w:pPr>
      <w:r>
        <w:rPr>
          <w:rFonts w:hint="eastAsia"/>
          <w:snapToGrid w:val="0"/>
          <w:sz w:val="24"/>
        </w:rPr>
        <w:t xml:space="preserve">　　７　プロポーザル参加表明書の提出期日から審査完了の日までの期間において、池田町における指名停止を受けていないこと。</w:t>
      </w:r>
    </w:p>
    <w:p w14:paraId="1576207C" w14:textId="77777777" w:rsidR="000136F9" w:rsidRDefault="000136F9" w:rsidP="000136F9">
      <w:pPr>
        <w:rPr>
          <w:snapToGrid w:val="0"/>
          <w:kern w:val="0"/>
          <w:sz w:val="24"/>
        </w:rPr>
      </w:pPr>
    </w:p>
    <w:p w14:paraId="6FC8EF7D" w14:textId="77777777" w:rsidR="000136F9" w:rsidRDefault="000136F9" w:rsidP="000136F9">
      <w:pPr>
        <w:rPr>
          <w:color w:val="00000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※連合体の場合は、構成員毎に別葉とすること。</w:t>
      </w:r>
    </w:p>
    <w:p w14:paraId="5F550B2B" w14:textId="77777777" w:rsidR="001C22F7" w:rsidRPr="000136F9" w:rsidRDefault="001C22F7"/>
    <w:sectPr w:rsidR="001C22F7" w:rsidRPr="000136F9" w:rsidSect="00983CC6">
      <w:pgSz w:w="11906" w:h="16838"/>
      <w:pgMar w:top="1134" w:right="1418" w:bottom="1134" w:left="1418" w:header="851" w:footer="99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BDE1" w14:textId="77777777" w:rsidR="00983CC6" w:rsidRDefault="00983CC6" w:rsidP="000136F9">
      <w:r>
        <w:separator/>
      </w:r>
    </w:p>
  </w:endnote>
  <w:endnote w:type="continuationSeparator" w:id="0">
    <w:p w14:paraId="39F00D3E" w14:textId="77777777" w:rsidR="00983CC6" w:rsidRDefault="00983CC6" w:rsidP="0001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832A" w14:textId="77777777" w:rsidR="00983CC6" w:rsidRDefault="00983CC6" w:rsidP="000136F9">
      <w:r>
        <w:separator/>
      </w:r>
    </w:p>
  </w:footnote>
  <w:footnote w:type="continuationSeparator" w:id="0">
    <w:p w14:paraId="7403FCD3" w14:textId="77777777" w:rsidR="00983CC6" w:rsidRDefault="00983CC6" w:rsidP="0001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D3"/>
    <w:rsid w:val="000136F9"/>
    <w:rsid w:val="001C22F7"/>
    <w:rsid w:val="004448EA"/>
    <w:rsid w:val="007951AF"/>
    <w:rsid w:val="00983CC6"/>
    <w:rsid w:val="009925D3"/>
    <w:rsid w:val="00A32626"/>
    <w:rsid w:val="00C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1505"/>
  <w15:chartTrackingRefBased/>
  <w15:docId w15:val="{68C6C0E8-8B4E-42BD-8F8D-DF55C50C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6F9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9925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5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5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5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5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5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5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5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5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2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5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5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5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5D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99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5D3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9925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9925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25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136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b">
    <w:name w:val="ヘッダー (文字)"/>
    <w:basedOn w:val="a0"/>
    <w:link w:val="aa"/>
    <w:uiPriority w:val="99"/>
    <w:rsid w:val="000136F9"/>
  </w:style>
  <w:style w:type="paragraph" w:styleId="ac">
    <w:name w:val="footer"/>
    <w:basedOn w:val="a"/>
    <w:link w:val="ad"/>
    <w:uiPriority w:val="99"/>
    <w:unhideWhenUsed/>
    <w:rsid w:val="000136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d">
    <w:name w:val="フッター (文字)"/>
    <w:basedOn w:val="a0"/>
    <w:link w:val="ac"/>
    <w:uiPriority w:val="99"/>
    <w:rsid w:val="0001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裕太</dc:creator>
  <cp:keywords/>
  <dc:description/>
  <cp:lastModifiedBy>岩野 裕太</cp:lastModifiedBy>
  <cp:revision>3</cp:revision>
  <dcterms:created xsi:type="dcterms:W3CDTF">2024-02-26T05:42:00Z</dcterms:created>
  <dcterms:modified xsi:type="dcterms:W3CDTF">2024-02-26T05:57:00Z</dcterms:modified>
</cp:coreProperties>
</file>